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АО «Альфа-Банк», г. Москва; Банк получателя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БИК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044525593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Сч. №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30101810200000000593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ИНН 500304567878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Сч. №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40802810700000012345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Индивидуальный предприниматель Соколов Дмитрий Андреевич; Получатель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Счёт на оплату № 112 от 27 октября 2026 г.</w:t>
      </w:r>
    </w:p>
    <w:p>
      <w:pPr>
        <w:spacing w:before="0" w:after="40"/>
        <w:jc w:val="left"/>
      </w:pPr>
      <w:r>
        <w:t xml:space="preserve">Поставщик (исполнитель): ИП Соколов Дмитрий Андреевич, ИНН 500304567878, ОГРНИП 324508100123450, 142703, Московская обл., г. Видное, ул. Школьная, д. 14, кв. 9</w:t>
      </w:r>
    </w:p>
    <w:p>
      <w:pPr>
        <w:spacing w:before="0" w:after="40"/>
        <w:jc w:val="left"/>
      </w:pPr>
      <w:r>
        <w:t xml:space="preserve">Покупатель (заказчик): ООО «Студия Пиксель», ИНН 7704123403, КПП 770401001, 123100, г. Москва, Пресненская наб., д. 10, оф. 512</w:t>
      </w:r>
    </w:p>
    <w:p>
      <w:pPr>
        <w:spacing w:before="0" w:after="40"/>
        <w:jc w:val="left"/>
      </w:pPr>
      <w:r>
        <w:t xml:space="preserve">Основание: Заявка заказчика от 20 октября 2026 г.</w:t>
      </w:r>
    </w:p>
    <w:p>
      <w:pPr>
        <w:spacing w:before="0" w:after="80"/>
        <w:jc w:val="both"/>
      </w:pPr>
      <w:r>
        <w:t xml:space="preserve"/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Цена, ₽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Сумма, ₽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Фотосъёмка корпоративного мероприятия 24.10.2026, 4 часа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ч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4 500,00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18 000,00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Отбор и цветокоррекция фотографий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шт.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6 000,00</w:t>
            </w:r>
          </w:p>
        </w:tc>
      </w:tr>
    </w:tbl>
    <w:p>
      <w:pPr>
        <w:spacing w:after="120"/>
      </w:pPr>
    </w:p>
    <w:p>
      <w:pPr>
        <w:spacing w:before="0" w:after="60"/>
        <w:jc w:val="right"/>
      </w:pPr>
      <w:r>
        <w:rPr>
          <w:b/>
        </w:rPr>
        <w:t xml:space="preserve">Итого: 24 000,00</w:t>
      </w:r>
    </w:p>
    <w:p>
      <w:pPr>
        <w:spacing w:before="0" w:after="60"/>
        <w:jc w:val="right"/>
      </w:pPr>
      <w:r>
        <w:rPr>
          <w:b/>
        </w:rPr>
        <w:t xml:space="preserve">Без налога (НДС) —</w:t>
      </w:r>
    </w:p>
    <w:p>
      <w:pPr>
        <w:spacing w:before="0" w:after="60"/>
        <w:jc w:val="right"/>
      </w:pPr>
      <w:r>
        <w:rPr>
          <w:b/>
        </w:rPr>
        <w:t xml:space="preserve">Всего к оплате: 24 000,00</w:t>
      </w:r>
    </w:p>
    <w:p>
      <w:pPr>
        <w:spacing w:before="0" w:after="120"/>
        <w:jc w:val="left"/>
      </w:pPr>
      <w:r>
        <w:t xml:space="preserve">Всего наименований 2, на сумму 24 000,00 руб.
</w:t>
      </w:r>
      <w:r>
        <w:rPr>
          <w:b/>
        </w:rPr>
        <w:t xml:space="preserve">Двадцать четыре тысячи рублей 00 копеек</w:t>
      </w:r>
    </w:p>
    <w:p>
      <w:pPr>
        <w:spacing w:before="60" w:after="160"/>
        <w:jc w:val="both"/>
        <w:rPr>
          <w:i/>
          <w:sz w:val="20"/>
        </w:rPr>
      </w:pPr>
      <w:r>
        <w:rPr>
          <w:i/>
          <w:sz w:val="20"/>
          <w:szCs w:val="20"/>
        </w:rPr>
        <w:t xml:space="preserve">НДС не облагается: освобождение по ст. 145 НК РФ, доходы за 2025 год не превысили 20 млн руб. Счёт действителен 10 банковских дней.</w:t>
      </w:r>
    </w:p>
    <w:tbl>
      <w:tblPr>
        <w:tblW w:w="5000" w:type="pct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55" w:type="pct"/>
          </w:tcPr>
          <w:p>
            <w:pPr>
              <w:jc w:val="left"/>
            </w:pPr>
            <w:r>
              <w:t xml:space="preserve">Индивидуальный предприниматель</w:t>
            </w:r>
          </w:p>
        </w:tc>
        <w:tc>
          <w:tcPr>
            <w:tcW w:w="45" w:type="pct"/>
          </w:tcPr>
          <w:p>
            <w:pPr>
              <w:jc w:val="right"/>
            </w:pPr>
            <w:r>
              <w:t xml:space="preserve">__________________ / Д. А. Соколов /</w:t>
            </w:r>
          </w:p>
        </w:tc>
      </w:tr>
    </w:tbl>
    <w:p>
      <w:pPr>
        <w:spacing w:after="0"/>
      </w:pP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Счёт на оплату от ИП: образец 2026 с НДС и без</dc:title>
  <dc:creator>pawetta.com</dc:creator>
  <cp:lastModifiedBy>pawetta.com</cp:lastModifiedBy>
  <dcterms:created xsi:type="dcterms:W3CDTF">2026-10-30T09:00:00Z</dcterms:created>
  <dcterms:modified xsi:type="dcterms:W3CDTF">2026-10-30T09:00:00Z</dcterms:modified>
</cp:coreProperties>
</file>