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60"/>
        <w:jc w:val="right"/>
      </w:pPr>
      <w:r>
        <w:t xml:space="preserve">ООО «Северный склад»</w:t>
      </w:r>
    </w:p>
    <w:p>
      <w:pPr>
        <w:spacing w:before="0" w:after="60"/>
        <w:jc w:val="right"/>
      </w:pPr>
      <w:r>
        <w:t xml:space="preserve">ИНН 7802873467, адрес: г. Санкт-Петербург, Софийская ул., д. 91</w:t>
      </w:r>
    </w:p>
    <w:p>
      <w:pPr>
        <w:spacing w:before="0" w:after="60"/>
        <w:jc w:val="right"/>
      </w:pPr>
      <w:r>
        <w:t xml:space="preserve">от ООО «Ремстрой» в лице генерального директора Асташева Дмитрия Викторовича, ИНН 7702070139, адрес: г. Москва, ул. Гиляровского, д. 4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ПРЕТЕНЗИЯ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об оплате задолженности по договору</w:t>
      </w:r>
    </w:p>
    <w:p>
      <w:pPr>
        <w:spacing w:before="0" w:after="120"/>
        <w:jc w:val="both"/>
      </w:pPr>
      <w:r>
        <w:t xml:space="preserve">1. Между нами заключён договор, по которому поставка материалов по договору № 44. Дата договора: 5 июня 2026 г.. Сумма обязательства: 380 000,00 ₽, что подтверждается договором и накладной № 1187.</w:t>
      </w:r>
    </w:p>
    <w:p>
      <w:pPr>
        <w:spacing w:before="0" w:after="120"/>
        <w:jc w:val="both"/>
      </w:pPr>
      <w:r>
        <w:t xml:space="preserve">2. Обязательство не исполнено: поставленный товар не оплачен в срок, установленный договором.</w:t>
      </w:r>
    </w:p>
    <w:p>
      <w:pPr>
        <w:spacing w:before="0" w:after="120"/>
        <w:jc w:val="both"/>
      </w:pPr>
      <w:r>
        <w:t xml:space="preserve">3. На основании изложенного и руководствуясь статьями 309 и 310 Гражданского кодекса Российской Федерации, требую погасить задолженность по договору.</w:t>
      </w:r>
    </w:p>
    <w:p>
      <w:pPr>
        <w:spacing w:before="0" w:after="120"/>
        <w:jc w:val="both"/>
      </w:pPr>
      <w:r>
        <w:t xml:space="preserve">4. Требование подлежит удовлетворению в течение 10 дней со дня получения настоящей претензии, то есть не позднее 24.08.2026.</w:t>
      </w:r>
    </w:p>
    <w:p>
      <w:pPr>
        <w:spacing w:before="0" w:after="120"/>
        <w:jc w:val="both"/>
      </w:pPr>
      <w:r>
        <w:t xml:space="preserve">5. В случае неисполнения требования в указанный срок спор будет передан на рассмотрение суда с отнесением на вас судебных расходов.</w:t>
      </w:r>
    </w:p>
    <w:p>
      <w:pPr>
        <w:spacing w:before="0" w:after="120"/>
        <w:jc w:val="both"/>
      </w:pPr>
      <w:r>
        <w:t xml:space="preserve">____________подпись</w:t>
      </w:r>
    </w:p>
    <w:p>
      <w:pPr>
        <w:spacing w:before="0" w:after="120"/>
        <w:jc w:val="both"/>
      </w:pPr>
      <w:r>
        <w:t xml:space="preserve">ООО «Ремстрой» в лице генерального директора Асташева Дмитрия Викторовичарасшифровка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Претензия по договору между организациями: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