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ОПИСЬ ИМУЩЕСТВА</w:t>
      </w:r>
    </w:p>
    <w:p>
      <w:pPr>
        <w:spacing w:before="0" w:after="120"/>
        <w:jc w:val="both"/>
      </w:pPr>
      <w:r>
        <w:t xml:space="preserve">при передаче помещения нанимателю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Настоящая опись составлена при передаче помещения нанимателю по адресу: г. Москва, ул. Гиляровского, д. 4, кв. 12 и входит в договор найма жилого помещения как его неотъемлемая часть № 14 от 01.09.2026.</w:t>
      </w:r>
    </w:p>
    <w:p>
      <w:pPr>
        <w:spacing w:before="0" w:after="120"/>
        <w:jc w:val="both"/>
      </w:pPr>
      <w:r>
        <w:t xml:space="preserve">Адрес помещения:г. Москва, ул. Гиляровского, д. 4, кв. 12</w:t>
      </w:r>
    </w:p>
    <w:p>
      <w:pPr>
        <w:spacing w:before="0" w:after="120"/>
        <w:jc w:val="both"/>
      </w:pPr>
      <w:r>
        <w:t xml:space="preserve">Площадь и комнаты:54,3 м², 2-комнатная</w:t>
      </w:r>
    </w:p>
    <w:p>
      <w:pPr>
        <w:spacing w:before="0" w:after="120"/>
        <w:jc w:val="both"/>
      </w:pPr>
      <w:r>
        <w:t xml:space="preserve">Договор найма:№ 14 от 01.09.2026</w:t>
      </w:r>
    </w:p>
    <w:p>
      <w:pPr>
        <w:spacing w:before="0" w:after="120"/>
        <w:jc w:val="both"/>
      </w:pPr>
      <w:r>
        <w:t xml:space="preserve">Наймодатель:Иванова Мария Константиновна, 4518 112233, выдан ГУ МВД России по г. Москве 14.06.2018, +7 916 330-88-21</w:t>
      </w:r>
    </w:p>
    <w:p>
      <w:pPr>
        <w:spacing w:before="0" w:after="120"/>
        <w:jc w:val="both"/>
      </w:pPr>
      <w:r>
        <w:t xml:space="preserve">Наниматель:Соколов Иван Петрович, 4519 903412, выдан ГУ МВД России по г. Москве 20.01.2020, +7 916 120-45-10</w:t>
      </w:r>
    </w:p>
    <w:p>
      <w:pPr>
        <w:spacing w:before="0" w:after="120"/>
        <w:jc w:val="both"/>
      </w:pPr>
      <w:r>
        <w:t xml:space="preserve">Комплектов ключей:2</w:t>
      </w:r>
    </w:p>
    <w:p>
      <w:pPr>
        <w:spacing w:before="0" w:after="120"/>
        <w:jc w:val="both"/>
      </w:pPr>
      <w:r>
        <w:t xml:space="preserve">Обеспечительный платёж:60 000,00 ₽</w:t>
      </w:r>
    </w:p>
    <w:p>
      <w:pPr>
        <w:spacing w:before="0" w:after="120"/>
        <w:jc w:val="both"/>
      </w:pPr>
      <w:r>
        <w:t xml:space="preserve">Холодная вода:00124,318 м³</w:t>
      </w:r>
    </w:p>
    <w:p>
      <w:pPr>
        <w:spacing w:before="0" w:after="120"/>
        <w:jc w:val="both"/>
      </w:pPr>
      <w:r>
        <w:t xml:space="preserve">Горячая вода:00087,542 м³</w:t>
      </w:r>
    </w:p>
    <w:p>
      <w:pPr>
        <w:spacing w:before="0" w:after="120"/>
        <w:jc w:val="both"/>
      </w:pPr>
      <w:r>
        <w:t xml:space="preserve">Электроэнергия:014582 кВт·ч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Помещение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Предмет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Кол-во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Состояние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Дефекты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Стоимость, ₽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Холодильник Bosch KGN39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хорошее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32 000,00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Плита электрическая Gorenje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хорошее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скол эмали на правой конфорке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18 000,00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Кухонный гарнитур, 6 модулей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удовлетворительное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потёртость на дверце нижнего шкафа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45 000,00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кухня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Стол обеденный со стульями, 4 шт.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хорошее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14 000,00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комната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Диван-кровать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хорошее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38 000,00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комната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Шкаф-купе двухдверный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удовлетворительное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царапина на зеркальной дверце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27 000,00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комната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Телевизор LG 43"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новое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29 000,00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прихожая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Вешалка напольная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удовлетворительное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3 500,00</w:t>
            </w:r>
          </w:p>
        </w:tc>
      </w:tr>
      <w:tr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4.29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206 500,00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Всего по описи передаётся 8 предметов в 3 помещениях общей оценочной стоимостью 206 500,00 ₽ (двести шесть тысяч пятьсот рублей 00 копеек).</w:t>
      </w:r>
    </w:p>
    <w:p>
      <w:pPr>
        <w:spacing w:before="0" w:after="120"/>
        <w:jc w:val="both"/>
      </w:pPr>
      <w:r>
        <w:t xml:space="preserve">Позиций с зафиксированными дефектами: 3. Указанные дефекты имелись на момент составления описи и ответственности нанимателя не влекут.</w:t>
      </w:r>
    </w:p>
    <w:p>
      <w:pPr>
        <w:spacing w:before="0" w:after="120"/>
        <w:jc w:val="both"/>
      </w:pPr>
      <w:r>
        <w:t xml:space="preserve">Наниматель обязан вернуть имущество в том состоянии, в котором он его получил, с учётом нормального износа (статья 622 Гражданского кодекса Российской Федерации). Удерживать обеспечительный платёж за естественное старение вещей нельзя.</w:t>
      </w:r>
    </w:p>
    <w:p>
      <w:pPr>
        <w:spacing w:before="0" w:after="120"/>
        <w:jc w:val="both"/>
      </w:pPr>
      <w:r>
        <w:t xml:space="preserve">К описи прилагаются фотографии помещения и имущества в количестве 18 штук, сделанные в день её составления.</w:t>
      </w:r>
    </w:p>
    <w:p>
      <w:pPr>
        <w:spacing w:before="0" w:after="120"/>
        <w:jc w:val="both"/>
      </w:pPr>
      <w:r>
        <w:t xml:space="preserve">Имущество передал, наймодатель</w:t>
      </w:r>
    </w:p>
    <w:p>
      <w:pPr>
        <w:spacing w:before="0" w:after="120"/>
        <w:jc w:val="both"/>
      </w:pPr>
      <w:r>
        <w:t xml:space="preserve">КонстантиновнаИванова Мария Константиновна</w:t>
      </w:r>
    </w:p>
    <w:p>
      <w:pPr>
        <w:spacing w:before="0" w:after="120"/>
        <w:jc w:val="both"/>
      </w:pPr>
      <w:r>
        <w:t xml:space="preserve">Имущество принял, наниматель</w:t>
      </w:r>
    </w:p>
    <w:p>
      <w:pPr>
        <w:spacing w:before="0" w:after="120"/>
        <w:jc w:val="both"/>
      </w:pPr>
      <w:r>
        <w:t xml:space="preserve">ПетровичСоколов Иван Петрович</w:t>
      </w:r>
    </w:p>
    <w:p>
      <w:pPr>
        <w:spacing w:before="0" w:after="120"/>
        <w:jc w:val="both"/>
      </w:pPr>
      <w:r>
        <w:t xml:space="preserve">Опись составлена в двух экземплярах, по одному для каждой из сторон, и входит в договор найма жилого помещения как его неотъемлемая часть.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Опись имущества к договору аренды: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