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ДОГОВОР КУПЛИ-ПРОДАЖИ № 1</w:t>
      </w:r>
    </w:p>
    <w:p>
      <w:pPr>
        <w:spacing w:before="0" w:after="120"/>
        <w:jc w:val="center"/>
      </w:pPr>
      <w:r>
        <w:t xml:space="preserve">ноутбук</w:t>
      </w:r>
    </w:p>
    <w:p>
      <w:pPr>
        <w:spacing w:before="0" w:after="120"/>
        <w:jc w:val="both"/>
      </w:pPr>
      <w:r>
        <w:t xml:space="preserve">г. Казань3 сентября 2026 г.</w:t>
      </w:r>
    </w:p>
    <w:p>
      <w:pPr>
        <w:spacing w:before="0" w:after="120"/>
        <w:jc w:val="both"/>
      </w:pPr>
      <w:r>
        <w:t xml:space="preserve">Кузнецов Игорь Владимирович, паспорт 92 17 445120, выдан МВД по Республике Татарстан 14.06.2017, зарегистрированный по адресу: 420073, г. Казань, ул. Гвардейская, д. 33, кв. 9, далее — «Продавец», с одной стороны, и Смирнова Анна Павловна, паспорт 92 19 512390, выдан МВД по Республике Татарстан 02.09.2019, зарегистрированная по адресу: 420021, г. Казань, ул. Габдуллы Тукая, д. 58, кв. 12, далее — «Покупатель», с другой стороны, совместно именуемые «Стороны», заключили настоящий договор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1.1.Продавец обязуется передать в собственность Покупателя, а Покупатель обязуется принять и оплатить следующее имущество (далее — Товар): ноутбук, марка и модель: Lenovo ThinkPad T14 Gen 2, 16 ГБ, SSD 512 ГБ, серийный номер: PF3K2XQ1, год выпуска: 2022 (статья 454 Гражданского кодекса Российской Федерации).</w:t>
      </w:r>
    </w:p>
    <w:p>
      <w:pPr>
        <w:spacing w:before="0" w:after="120"/>
        <w:jc w:val="both"/>
      </w:pPr>
      <w:r>
        <w:t xml:space="preserve">1.2.Товар находился в употреблении. Продавец сообщил Покупателю о следующих недостатках Товара: царапина на крышке справа, батарея держит около двух часов, отсутствует заглушка порта. Покупатель осмотрел Товар, с указанными недостатками ознакомлен и согласен; требования, связанные с оговорёнными недостатками, Покупатель предъявлять не вправе (пункт 1 статьи 475 Гражданского кодекса Российской Федерации).</w:t>
      </w:r>
    </w:p>
    <w:p>
      <w:pPr>
        <w:spacing w:before="0" w:after="120"/>
        <w:jc w:val="both"/>
      </w:pPr>
      <w:r>
        <w:t xml:space="preserve">1.3.Товар передаётся с принадлежностями и документами: зарядное устройство 65 Вт, оригинальная коробка (статья 456 Гражданского кодекса Российской Федерации).</w:t>
      </w:r>
    </w:p>
    <w:p>
      <w:pPr>
        <w:spacing w:before="0" w:after="120"/>
        <w:jc w:val="both"/>
      </w:pPr>
      <w:r>
        <w:t xml:space="preserve">1.4.Продавец гарантирует, что Товар принадлежит ему на праве собственности, свободен от прав третьих лиц, не заложен и не находится под арестом (статья 460 Гражданского кодекса Российской Федерации). При изъятии Товара у Покупателя третьими лицами по основаниям, возникшим до передачи Товара, Продавец возмещает Покупателю понесённые убытки (статья 461 Гражданского кодекса Российской Федерации).</w:t>
      </w:r>
    </w:p>
    <w:p>
      <w:pPr>
        <w:spacing w:before="0" w:after="120"/>
        <w:jc w:val="both"/>
      </w:pPr>
      <w:r>
        <w:t xml:space="preserve">2. Цена Товара и порядок оплаты</w:t>
      </w:r>
    </w:p>
    <w:p>
      <w:pPr>
        <w:spacing w:before="0" w:after="120"/>
        <w:jc w:val="both"/>
      </w:pPr>
      <w:r>
        <w:t xml:space="preserve">2.1.Цена Товара составляет 45 000,00 ₽ (сорок пять тысяч рублей 00 копеек). Цена согласована Сторонами окончательно и изменению не подлежит.</w:t>
      </w:r>
    </w:p>
    <w:p>
      <w:pPr>
        <w:spacing w:before="0" w:after="120"/>
        <w:jc w:val="both"/>
      </w:pPr>
      <w:r>
        <w:t xml:space="preserve">2.2.Покупатель оплачивает Товар наличными денежными средствами в полном объёме при подписании Договора (статья 486 Гражданского кодекса Российской Федерации). Факт оплаты подтверждается расписк ой Продавца о получении денежных средств (пункт 2 статьи 408 Гражданского кодекса Российской Федерации), текст которой приведён ниже.</w:t>
      </w:r>
    </w:p>
    <w:p>
      <w:pPr>
        <w:spacing w:before="0" w:after="120"/>
        <w:jc w:val="both"/>
      </w:pPr>
      <w:r>
        <w:t xml:space="preserve">3. Передача Товара</w:t>
      </w:r>
    </w:p>
    <w:p>
      <w:pPr>
        <w:spacing w:before="0" w:after="120"/>
        <w:jc w:val="both"/>
      </w:pPr>
      <w:r>
        <w:t xml:space="preserve">3.1.Продавец передаёт Товар Покупателю при подписании Договора.</w:t>
      </w:r>
    </w:p>
    <w:p>
      <w:pPr>
        <w:spacing w:before="0" w:after="120"/>
        <w:jc w:val="both"/>
      </w:pPr>
      <w:r>
        <w:t xml:space="preserve">3.2.Обязанность Продавца передать Товар считается исполненной в момент вручения Товара Покупателю (статья 458 Гражданского кодекса Российской Федерации). С этого момента к Покупателю переходят право собственности на Товар и риск его случайной гибели или случайного повреждения (статья 459 Гражданского кодекса Российской Федерации).</w:t>
      </w:r>
    </w:p>
    <w:p>
      <w:pPr>
        <w:spacing w:before="0" w:after="120"/>
        <w:jc w:val="both"/>
      </w:pPr>
      <w:r>
        <w:t xml:space="preserve">3.3.Подписывая Договор, Покупатель подтверждает, что осмотрел Товар, получил его в оговорённой комплектности и претензий к состоянию Товара на момент передачи не имеет.</w:t>
      </w:r>
    </w:p>
    <w:p>
      <w:pPr>
        <w:spacing w:before="0" w:after="120"/>
        <w:jc w:val="both"/>
      </w:pPr>
      <w:r>
        <w:t xml:space="preserve">4. Качество Товара и гарантия</w:t>
      </w:r>
    </w:p>
    <w:p>
      <w:pPr>
        <w:spacing w:before="0" w:after="120"/>
        <w:jc w:val="both"/>
      </w:pPr>
      <w:r>
        <w:t xml:space="preserve">4.1.Качество Товара соответствует Договору с учётом его износа и недостатков, оговорённых в разделе 1 Договора; в остальном Товар пригоден для целей, для которых товар такого рода обычно используется (статья 469 Гражданского кодекса Российской Федерации).</w:t>
      </w:r>
    </w:p>
    <w:p>
      <w:pPr>
        <w:spacing w:before="0" w:after="120"/>
        <w:jc w:val="both"/>
      </w:pPr>
      <w:r>
        <w:t xml:space="preserve">4.2.Гарантийный срок на Товар не устанавливается: Товар продаётся в состоянии «как есть» с недостатками, оговорёнными в разделе 1 Договора. За недостатки, не оговорённые Договором и возникшие до передачи Товара, Продавец отвечает по правилам статей 475 и 476 Гражданского кодекса Российской Федерации; требования по таким недостаткам Покупатель вправе предъявить в разумный срок в пределах двух лет со дня передачи Товара (статья 477 Гражданского кодекса Российской Федерации).</w:t>
      </w:r>
    </w:p>
    <w:p>
      <w:pPr>
        <w:spacing w:before="0" w:after="120"/>
        <w:jc w:val="both"/>
      </w:pPr>
      <w:r>
        <w:t xml:space="preserve">4.3.Требование, связанное с недостатками Товара, Покупатель направляет Продавцу в письменной форме с описанием недостатка и фотографиями; Продавец даёт ответ в течение 10 календарных дней с даты получения требования.</w:t>
      </w:r>
    </w:p>
    <w:p>
      <w:pPr>
        <w:spacing w:before="0" w:after="120"/>
        <w:jc w:val="both"/>
      </w:pPr>
      <w:r>
        <w:t xml:space="preserve">5. Ответственность Сторон и разрешение споров</w:t>
      </w:r>
    </w:p>
    <w:p>
      <w:pPr>
        <w:spacing w:before="0" w:after="120"/>
        <w:jc w:val="both"/>
      </w:pPr>
      <w:r>
        <w:t xml:space="preserve">5.1.Сторона, не исполнившая или ненадлежащим образом исполнившая обязательство по Договору, возмещает другой Стороне причинённые убытки.</w:t>
      </w:r>
    </w:p>
    <w:p>
      <w:pPr>
        <w:spacing w:before="0" w:after="120"/>
        <w:jc w:val="both"/>
      </w:pPr>
      <w:r>
        <w:t xml:space="preserve">5.2.Споры разрешаются путём переговоров. До обращения в суд Сторона направляет другой Стороне письменную претензию; срок ответа на претензию — 10 календарных дней с даты её получения.</w:t>
      </w:r>
    </w:p>
    <w:p>
      <w:pPr>
        <w:spacing w:before="0" w:after="120"/>
        <w:jc w:val="both"/>
      </w:pPr>
      <w:r>
        <w:t xml:space="preserve">5.3.Споры, не урегулированные в претензионном порядке, передаются в суд в соответствии с законодательством Российской Федерации по месту жительства (нахождения) ответчика.</w:t>
      </w:r>
    </w:p>
    <w:p>
      <w:pPr>
        <w:spacing w:before="0" w:after="120"/>
        <w:jc w:val="both"/>
      </w:pPr>
      <w:r>
        <w:t xml:space="preserve">6. Заключительные положения</w:t>
      </w:r>
    </w:p>
    <w:p>
      <w:pPr>
        <w:spacing w:before="0" w:after="120"/>
        <w:jc w:val="both"/>
      </w:pPr>
      <w:r>
        <w:t xml:space="preserve">6.1.Договор вступает в силу с момента его подписания Сторонами и действует до полного исполнения ими обязательств.</w:t>
      </w:r>
    </w:p>
    <w:p>
      <w:pPr>
        <w:spacing w:before="0" w:after="120"/>
        <w:jc w:val="both"/>
      </w:pPr>
      <w:r>
        <w:t xml:space="preserve">6.2.Изменения и дополнения к Договору действительны, если совершены в письменной форме и подписаны обеими Сторонами.</w:t>
      </w:r>
    </w:p>
    <w:p>
      <w:pPr>
        <w:spacing w:before="0" w:after="120"/>
        <w:jc w:val="both"/>
      </w:pPr>
      <w:r>
        <w:t xml:space="preserve">6.3.Договор составлен в двух экземплярах, имеющих равную юридическую силу, по одному для каждой из Сторон. Расписка о получении денежных средств является неотъемлемой частью Договора.</w:t>
      </w:r>
    </w:p>
    <w:p>
      <w:pPr>
        <w:spacing w:before="0" w:after="120"/>
        <w:jc w:val="both"/>
      </w:pPr>
      <w:r>
        <w:t xml:space="preserve">6.4.Во всём, что не урегулировано Договором,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7.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Продавец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Покупатель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Кузнецов Игорь Владимирович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Смирнова Анна Павловна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92 17 445120, выдан МВД по Республике Татарстан 14.06.2017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92 19 512390, выдан МВД по Республике Татарстан 02.09.2019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420073, г. Казань, ул. Гвардейская, д. 33, кв. 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420021, г. Казань, ул. Габдуллы Тукая, д. 58, кв. 12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ПРОДАВЕЦ</w:t>
      </w:r>
    </w:p>
    <w:p>
      <w:pPr>
        <w:spacing w:before="0" w:after="120"/>
        <w:jc w:val="both"/>
      </w:pPr>
      <w:r>
        <w:t xml:space="preserve">Кузнецов</w:t>
      </w:r>
    </w:p>
    <w:p>
      <w:pPr>
        <w:spacing w:before="0" w:after="120"/>
        <w:jc w:val="both"/>
      </w:pPr>
      <w:r>
        <w:t xml:space="preserve">И. В. Кузнецов</w:t>
      </w:r>
    </w:p>
    <w:p>
      <w:pPr>
        <w:spacing w:before="0" w:after="120"/>
        <w:jc w:val="both"/>
      </w:pPr>
      <w:r>
        <w:t xml:space="preserve">ПОКУПАТЕЛЬ</w:t>
      </w:r>
    </w:p>
    <w:p>
      <w:pPr>
        <w:spacing w:before="0" w:after="120"/>
        <w:jc w:val="both"/>
      </w:pPr>
      <w:r>
        <w:t xml:space="preserve">Смирнова</w:t>
      </w:r>
    </w:p>
    <w:p>
      <w:pPr>
        <w:spacing w:before="0" w:after="120"/>
        <w:jc w:val="both"/>
      </w:pPr>
      <w:r>
        <w:t xml:space="preserve">А. П. Смирнова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РАСПИСКА</w:t>
      </w:r>
    </w:p>
    <w:p>
      <w:pPr>
        <w:spacing w:before="0" w:after="120"/>
        <w:jc w:val="center"/>
      </w:pPr>
      <w:r>
        <w:t xml:space="preserve">в получении денежных средств по договору купли-продажи № 1 от 03.09.2026</w:t>
      </w:r>
    </w:p>
    <w:p>
      <w:pPr>
        <w:spacing w:before="0" w:after="120"/>
        <w:jc w:val="both"/>
      </w:pPr>
      <w:r>
        <w:t xml:space="preserve">Я, Кузнецов Игорь Владимирович, паспорт 92 17 445120, выдан МВД по Республике Татарстан 14.06.2017, зарегистрированный по адресу: 420073, г. Казань, ул. Гвардейская, д. 33, кв. 9, получил от Покупателя — Смирнова Анна Павловна (паспорт 92 19 512390, выдан МВД по Республике Татарстан 02.09.2019) — денежные средства в сумме 45 000,00 ₽ (сорок пять тысяч рублей 00 копеек) в качестве полной оплаты Товара по договору купли-продажи № 1 от 03.09.2026. Расчёт произведён полностью, претензий по оплате не имею.</w:t>
      </w:r>
    </w:p>
    <w:p>
      <w:pPr>
        <w:spacing w:before="0" w:after="120"/>
        <w:jc w:val="both"/>
      </w:pPr>
      <w:r>
        <w:t xml:space="preserve">03.09.2026Кузнецов И. В. Кузнецовподпись Продавца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купли-продажи: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