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В Московский городской суд</w:t>
      </w:r>
    </w:p>
    <w:p>
      <w:pPr>
        <w:spacing w:before="0" w:after="120"/>
        <w:jc w:val="both"/>
      </w:pPr>
      <w:r>
        <w:t xml:space="preserve">через Люблинский районный суд города Москвы</w:t>
      </w:r>
    </w:p>
    <w:p>
      <w:pPr>
        <w:spacing w:before="0" w:after="120"/>
        <w:jc w:val="both"/>
      </w:pPr>
      <w:r>
        <w:t xml:space="preserve">Ответчик: Иванов Пётр Сергеевич</w:t>
      </w:r>
    </w:p>
    <w:p>
      <w:pPr>
        <w:spacing w:before="0" w:after="120"/>
        <w:jc w:val="both"/>
      </w:pPr>
      <w:r>
        <w:t xml:space="preserve">адрес: 109369, г. Москва, ул. Люблинская, д. 100, кв. 7</w:t>
      </w:r>
    </w:p>
    <w:p>
      <w:pPr>
        <w:spacing w:before="0" w:after="120"/>
        <w:jc w:val="both"/>
      </w:pPr>
      <w:r>
        <w:t xml:space="preserve">телефон: +7 916 120-45-10</w:t>
      </w:r>
    </w:p>
    <w:p>
      <w:pPr>
        <w:spacing w:before="0" w:after="120"/>
        <w:jc w:val="both"/>
      </w:pPr>
      <w:r>
        <w:t xml:space="preserve">другая сторона: ООО МКК «Быстрые деньги»</w:t>
      </w:r>
    </w:p>
    <w:p>
      <w:pPr>
        <w:spacing w:before="0" w:after="120"/>
        <w:jc w:val="both"/>
      </w:pPr>
      <w:r>
        <w:t xml:space="preserve">дело № 2-1187/2026</w:t>
      </w:r>
    </w:p>
    <w:p>
      <w:pPr>
        <w:spacing w:before="0" w:after="120"/>
        <w:jc w:val="both"/>
      </w:pPr>
      <w:r>
        <w:t xml:space="preserve">АПЕЛЛЯЦИОННАЯ ЖАЛОБА</w:t>
      </w:r>
    </w:p>
    <w:p>
      <w:pPr>
        <w:spacing w:before="0" w:after="120"/>
        <w:jc w:val="both"/>
      </w:pPr>
      <w:r>
        <w:t xml:space="preserve">на решение суда по гражданскому делу</w:t>
      </w:r>
    </w:p>
    <w:p>
      <w:pPr>
        <w:spacing w:before="0" w:after="120"/>
        <w:jc w:val="both"/>
      </w:pPr>
      <w:r>
        <w:t xml:space="preserve">Обжалуется Решение от 18.08.2026, вынесенное Люблинский районный суд города Москвы по делу № 2-1187/2026 по иску ООО МКК «Быстрые деньги» о взыскании задолженности по договору займа. Решение изготовлено в окончательной форме 24.08.2026.</w:t>
      </w:r>
    </w:p>
    <w:p>
      <w:pPr>
        <w:spacing w:before="0" w:after="120"/>
        <w:jc w:val="both"/>
      </w:pPr>
      <w:r>
        <w:t xml:space="preserve">С решением суда не согласен по следующим основаниям:</w:t>
      </w:r>
    </w:p>
    <w:p>
      <w:pPr>
        <w:spacing w:before="0" w:after="120"/>
        <w:jc w:val="both"/>
      </w:pPr>
      <w:r>
        <w:t xml:space="preserve">1.суд неправильно определил обстоятельства, имеющие значение для дела (пункт 1 части 1 статьи 330 Гражданского процессуального кодекса)</w:t>
      </w:r>
    </w:p>
    <w:p>
      <w:pPr>
        <w:spacing w:before="0" w:after="120"/>
        <w:jc w:val="both"/>
      </w:pPr>
      <w:r>
        <w:t xml:space="preserve">2.судом неправильно применены нормы материального права: статья 196 Гражданского кодекса: срок исковой давности (пункт 4 части 1 статьи 330 Гражданского процессуального кодекса)</w:t>
      </w:r>
    </w:p>
    <w:p>
      <w:pPr>
        <w:spacing w:before="0" w:after="120"/>
        <w:jc w:val="both"/>
      </w:pPr>
      <w:r>
        <w:t xml:space="preserve">3.суд не применил заявленный ответчиком срок исковой давности, о пропуске которого было заявлено в письменных возражениях от 29.07.2026</w:t>
      </w:r>
    </w:p>
    <w:p>
      <w:pPr>
        <w:spacing w:before="0" w:after="120"/>
        <w:jc w:val="both"/>
      </w:pPr>
      <w:r>
        <w:t xml:space="preserve">Требования, не заявленные при рассмотрении дела в суде первой инстанции, в настоящей жалобе не содержатся (часть 2 статьи 322 Гражданского процессуального кодекса).</w:t>
      </w:r>
    </w:p>
    <w:p>
      <w:pPr>
        <w:spacing w:before="0" w:after="120"/>
        <w:jc w:val="both"/>
      </w:pPr>
      <w:r>
        <w:t xml:space="preserve">На основании изложенного, руководствуясь статьями 320, 321 и 330 Гражданского процессуального кодекса Российской Федерации, прошу:</w:t>
      </w:r>
    </w:p>
    <w:p>
      <w:pPr>
        <w:spacing w:before="0" w:after="120"/>
        <w:jc w:val="both"/>
      </w:pPr>
      <w:r>
        <w:t xml:space="preserve">1.Решение от 18.08.2026, вынесенное Люблинский районный суд города Москвы по делу № 2-1187/2026 отменить полностью и принять по делу новое решение.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 жалобы для лиц, участвующих в деле</w:t>
      </w:r>
    </w:p>
    <w:p>
      <w:pPr>
        <w:spacing w:before="0" w:after="120"/>
        <w:jc w:val="both"/>
      </w:pPr>
      <w:r>
        <w:t xml:space="preserve">2.копия обжалуемого решения суда</w:t>
      </w:r>
    </w:p>
    <w:p>
      <w:pPr>
        <w:spacing w:before="0" w:after="120"/>
        <w:jc w:val="both"/>
      </w:pPr>
      <w:r>
        <w:t xml:space="preserve">3.документ об уплате государственной пошлины 3 000 ₽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Ивановподпись</w:t>
      </w:r>
    </w:p>
    <w:p>
      <w:pPr>
        <w:spacing w:before="0" w:after="120"/>
        <w:jc w:val="both"/>
      </w:pPr>
      <w:r>
        <w:t xml:space="preserve">П. С. Ивановрасшифровка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Апелляционная жалоба: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