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МЕНЕДЖЕР МАРКЕТПЛЕЙСОВ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Вывод товара на площадку</w:t>
      </w:r>
    </w:p>
    <w:p>
      <w:pPr>
        <w:spacing w:before="0" w:after="120"/>
        <w:jc w:val="both"/>
      </w:pPr>
      <w:r>
        <w:t xml:space="preserve">Товар: набор посуды, себестоимость 1 200 ₽, конкуренты продают по 2 400–3 100 ₽. Опишите план вывода на маркетплейс: цена, карточка, реклама на старте, что считаете успехом за первый месяц.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 экономики продаж, а не только оформления карточки.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Разбор карточки конкурента</w:t>
      </w:r>
    </w:p>
    <w:p>
      <w:pPr>
        <w:spacing w:before="0" w:after="120"/>
        <w:jc w:val="both"/>
      </w:pPr>
      <w:r>
        <w:t xml:space="preserve">Выберите товар в своей нише и разберите карточку лидера выдачи: заголовок, фото, характеристики, отзывы. Объясните, за счёт чего он в топе, и что скопируете, а что сделаете иначе.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Насмотренность и способность объяснить чужой успех.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Что делать с падением продаж</w:t>
      </w:r>
    </w:p>
    <w:p>
      <w:pPr>
        <w:spacing w:before="0" w:after="120"/>
        <w:jc w:val="both"/>
      </w:pPr>
      <w:r>
        <w:t xml:space="preserve">Продажи товара упали на 35% за две недели, реклама работает как раньше. Опишите, что проверите по шагам и какие данные запросите.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Диагностику: на маркетплейсах причин десятки, важен порядок проверки.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pawetta.com/vakansii/menedzher-marketpleisov/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Менеджер маркетплейсов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